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41" w:rsidRPr="00D649D0" w:rsidRDefault="00FA2D1D" w:rsidP="00D649D0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D649D0">
        <w:rPr>
          <w:rFonts w:ascii="Times New Roman" w:eastAsia="標楷體" w:hAnsi="Times New Roman" w:cs="Times New Roman"/>
          <w:color w:val="000000"/>
          <w:sz w:val="32"/>
          <w:szCs w:val="32"/>
          <w:shd w:val="clear" w:color="auto" w:fill="FFFFFF"/>
        </w:rPr>
        <w:t>報名方式：一律線上報名，請至「教育部技職校院南區區域教學資源中心」平台</w:t>
      </w:r>
      <w:r w:rsidRPr="00D649D0">
        <w:rPr>
          <w:rFonts w:ascii="Times New Roman" w:eastAsia="標楷體" w:hAnsi="Times New Roman" w:cs="Times New Roman"/>
          <w:color w:val="000000"/>
          <w:sz w:val="32"/>
          <w:szCs w:val="32"/>
          <w:shd w:val="clear" w:color="auto" w:fill="FFFFFF"/>
        </w:rPr>
        <w:t>http://sttlrc.kuas.edu.tw/main.php</w:t>
      </w:r>
      <w:r w:rsidRPr="00D649D0">
        <w:rPr>
          <w:rFonts w:ascii="Times New Roman" w:eastAsia="標楷體" w:hAnsi="Times New Roman" w:cs="Times New Roman"/>
          <w:color w:val="000000"/>
          <w:sz w:val="32"/>
          <w:szCs w:val="32"/>
          <w:shd w:val="clear" w:color="auto" w:fill="FFFFFF"/>
        </w:rPr>
        <w:t>，右側功能列點選「活動報名」，進入後填寫相關資料送出即可。</w:t>
      </w:r>
    </w:p>
    <w:p w:rsidR="00FA2D1D" w:rsidRPr="00803C2B" w:rsidRDefault="00803C2B">
      <w:pPr>
        <w:rPr>
          <w:rFonts w:ascii="Times New Roman" w:eastAsia="標楷體" w:hAnsi="Times New Roman" w:cs="Times New Roman"/>
          <w:color w:val="000000"/>
          <w:sz w:val="32"/>
          <w:szCs w:val="32"/>
          <w:shd w:val="clear" w:color="auto" w:fill="FFFFFF"/>
        </w:rPr>
      </w:pPr>
      <w:r w:rsidRPr="00803C2B">
        <w:rPr>
          <w:rFonts w:ascii="Times New Roman" w:eastAsia="標楷體" w:hAnsi="Times New Roman" w:cs="Times New Roman"/>
          <w:color w:val="000000"/>
          <w:sz w:val="32"/>
          <w:szCs w:val="32"/>
          <w:highlight w:val="yellow"/>
          <w:shd w:val="clear" w:color="auto" w:fill="FFFFFF"/>
        </w:rPr>
        <w:t>(</w:t>
      </w:r>
      <w:r w:rsidRPr="00803C2B">
        <w:rPr>
          <w:rFonts w:ascii="Times New Roman" w:eastAsia="標楷體" w:hAnsi="Times New Roman" w:cs="Times New Roman"/>
          <w:color w:val="000000"/>
          <w:sz w:val="32"/>
          <w:szCs w:val="32"/>
          <w:highlight w:val="yellow"/>
          <w:shd w:val="clear" w:color="auto" w:fill="FFFFFF"/>
        </w:rPr>
        <w:t>請用</w:t>
      </w:r>
      <w:r w:rsidRPr="00803C2B">
        <w:rPr>
          <w:rFonts w:ascii="Times New Roman" w:eastAsia="標楷體" w:hAnsi="Times New Roman" w:cs="Times New Roman"/>
          <w:color w:val="000000"/>
          <w:sz w:val="32"/>
          <w:szCs w:val="32"/>
          <w:highlight w:val="yellow"/>
          <w:shd w:val="clear" w:color="auto" w:fill="FFFFFF"/>
        </w:rPr>
        <w:t>google</w:t>
      </w:r>
      <w:r w:rsidRPr="00803C2B">
        <w:rPr>
          <w:rFonts w:ascii="Times New Roman" w:eastAsia="標楷體" w:hAnsi="Times New Roman" w:cs="Times New Roman"/>
          <w:color w:val="000000"/>
          <w:sz w:val="32"/>
          <w:szCs w:val="32"/>
          <w:highlight w:val="yellow"/>
          <w:shd w:val="clear" w:color="auto" w:fill="FFFFFF"/>
        </w:rPr>
        <w:t>瀏覽器</w:t>
      </w:r>
      <w:r w:rsidRPr="00803C2B">
        <w:rPr>
          <w:rFonts w:ascii="Times New Roman" w:eastAsia="標楷體" w:hAnsi="Times New Roman" w:cs="Times New Roman"/>
          <w:color w:val="000000"/>
          <w:sz w:val="32"/>
          <w:szCs w:val="32"/>
          <w:highlight w:val="yellow"/>
          <w:shd w:val="clear" w:color="auto" w:fill="FFFFFF"/>
        </w:rPr>
        <w:t>)</w:t>
      </w:r>
    </w:p>
    <w:p w:rsidR="00FA2D1D" w:rsidRDefault="00FA2D1D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419100</wp:posOffset>
                </wp:positionV>
                <wp:extent cx="847725" cy="790575"/>
                <wp:effectExtent l="76200" t="0" r="28575" b="180975"/>
                <wp:wrapNone/>
                <wp:docPr id="2" name="圓角矩形圖說文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90575"/>
                        </a:xfrm>
                        <a:prstGeom prst="wedgeRoundRectCallout">
                          <a:avLst>
                            <a:gd name="adj1" fmla="val -57912"/>
                            <a:gd name="adj2" fmla="val 6731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1D" w:rsidRPr="00AD0548" w:rsidRDefault="00FA2D1D" w:rsidP="00FA2D1D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</w:rPr>
                            </w:pPr>
                            <w:r w:rsidRPr="00AD0548">
                              <w:rPr>
                                <w:rFonts w:ascii="標楷體" w:eastAsia="標楷體" w:hAnsi="標楷體" w:cs="Times New Roman"/>
                              </w:rPr>
                              <w:t>活動</w:t>
                            </w:r>
                          </w:p>
                          <w:p w:rsidR="00FA2D1D" w:rsidRPr="00AD0548" w:rsidRDefault="00FA2D1D" w:rsidP="00AD0548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</w:rPr>
                            </w:pPr>
                            <w:r w:rsidRPr="00AD0548">
                              <w:rPr>
                                <w:rFonts w:ascii="標楷體" w:eastAsia="標楷體" w:hAnsi="標楷體" w:cs="Times New Roman"/>
                              </w:rPr>
                              <w:t>報名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2" o:spid="_x0000_s1026" type="#_x0000_t62" style="position:absolute;margin-left:402pt;margin-top:33pt;width:66.75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" adj="-1709,25341" fillcolor="white [3201]" strokecolor="#c0504d [3205]" strokeweight="2pt">
                <v:textbox>
                  <w:txbxContent>
                    <w:p w:rsidR="00FA2D1D" w:rsidRPr="00AD0548" w:rsidRDefault="00FA2D1D" w:rsidP="00FA2D1D">
                      <w:pPr>
                        <w:jc w:val="center"/>
                        <w:rPr>
                          <w:rFonts w:ascii="標楷體" w:eastAsia="標楷體" w:hAnsi="標楷體" w:cs="Times New Roman"/>
                        </w:rPr>
                      </w:pPr>
                      <w:r w:rsidRPr="00AD0548">
                        <w:rPr>
                          <w:rFonts w:ascii="標楷體" w:eastAsia="標楷體" w:hAnsi="標楷體" w:cs="Times New Roman"/>
                        </w:rPr>
                        <w:t>活動</w:t>
                      </w:r>
                    </w:p>
                    <w:p w:rsidR="00FA2D1D" w:rsidRPr="00AD0548" w:rsidRDefault="00FA2D1D" w:rsidP="00AD0548">
                      <w:pPr>
                        <w:jc w:val="center"/>
                        <w:rPr>
                          <w:rFonts w:ascii="標楷體" w:eastAsia="標楷體" w:hAnsi="標楷體" w:cs="Times New Roman"/>
                        </w:rPr>
                      </w:pPr>
                      <w:r w:rsidRPr="00AD0548">
                        <w:rPr>
                          <w:rFonts w:ascii="標楷體" w:eastAsia="標楷體" w:hAnsi="標楷體" w:cs="Times New Roman"/>
                        </w:rPr>
                        <w:t>報名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A1732BC" wp14:editId="4C61C4D7">
            <wp:extent cx="5619750" cy="4665577"/>
            <wp:effectExtent l="0" t="0" r="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725" t="5918" r="19141" b="3853"/>
                    <a:stretch/>
                  </pic:blipFill>
                  <pic:spPr bwMode="auto">
                    <a:xfrm>
                      <a:off x="0" y="0"/>
                      <a:ext cx="5630929" cy="4674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2D1D" w:rsidRDefault="00FA2D1D"/>
    <w:p w:rsidR="00FA2D1D" w:rsidRDefault="00FA2D1D"/>
    <w:p w:rsidR="00FA2D1D" w:rsidRDefault="00FA2D1D"/>
    <w:p w:rsidR="00FA2D1D" w:rsidRDefault="00FA2D1D"/>
    <w:p w:rsidR="00FA2D1D" w:rsidRDefault="00FA2D1D"/>
    <w:sectPr w:rsidR="00FA2D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1D"/>
    <w:rsid w:val="002A1A2E"/>
    <w:rsid w:val="00803C2B"/>
    <w:rsid w:val="00AD0548"/>
    <w:rsid w:val="00CF6641"/>
    <w:rsid w:val="00D649D0"/>
    <w:rsid w:val="00FA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2D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2D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4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2017-06-14T02:43:00Z</dcterms:created>
  <dcterms:modified xsi:type="dcterms:W3CDTF">2017-06-14T02:43:00Z</dcterms:modified>
</cp:coreProperties>
</file>